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D7BBD" w14:textId="77777777" w:rsidR="00471086" w:rsidRDefault="00EA0245">
      <w:pPr>
        <w:rPr>
          <w:rFonts w:ascii="Calibri" w:hAnsi="Calibri" w:cs="Calibri"/>
          <w:sz w:val="28"/>
          <w:szCs w:val="28"/>
          <w:lang w:eastAsia="ja-JP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eastAsia="ja-JP"/>
        </w:rPr>
        <w:t>Spectroscopy and Dynamics on Multiple Potential Energy Surfaces</w:t>
      </w:r>
    </w:p>
    <w:p w14:paraId="5E80FC51" w14:textId="77777777" w:rsidR="00EA0245" w:rsidRDefault="00EA0245">
      <w:pPr>
        <w:rPr>
          <w:rFonts w:ascii="Calibri" w:hAnsi="Calibri" w:cs="Calibri"/>
          <w:sz w:val="28"/>
          <w:szCs w:val="28"/>
          <w:lang w:eastAsia="ja-JP"/>
        </w:rPr>
      </w:pPr>
    </w:p>
    <w:p w14:paraId="155C969B" w14:textId="77777777" w:rsidR="00EA0245" w:rsidRPr="00B33F28" w:rsidRDefault="00EA0245">
      <w:pPr>
        <w:rPr>
          <w:rFonts w:ascii="Calibri" w:hAnsi="Calibri" w:cs="Calibri"/>
          <w:lang w:eastAsia="ja-JP"/>
        </w:rPr>
      </w:pPr>
      <w:r w:rsidRPr="00B33F28">
        <w:rPr>
          <w:rFonts w:ascii="Calibri" w:hAnsi="Calibri" w:cs="Calibri"/>
          <w:lang w:eastAsia="ja-JP"/>
        </w:rPr>
        <w:t>Organizers:  Anne McCoy, Scott Reid, Trevor Sears and Michael Heaven</w:t>
      </w:r>
    </w:p>
    <w:p w14:paraId="1C0A705C" w14:textId="77777777" w:rsidR="00EA0245" w:rsidRPr="00B33F28" w:rsidRDefault="00EA0245">
      <w:pPr>
        <w:rPr>
          <w:rFonts w:ascii="Calibri" w:hAnsi="Calibri" w:cs="Calibri"/>
          <w:lang w:eastAsia="ja-JP"/>
        </w:rPr>
      </w:pPr>
      <w:r w:rsidRPr="00B33F28">
        <w:rPr>
          <w:rFonts w:ascii="Calibri" w:hAnsi="Calibri" w:cs="Calibri"/>
          <w:lang w:eastAsia="ja-JP"/>
        </w:rPr>
        <w:t>July 17-22, 2016</w:t>
      </w:r>
    </w:p>
    <w:p w14:paraId="578527CD" w14:textId="77777777" w:rsidR="00EA0245" w:rsidRPr="00B33F28" w:rsidRDefault="00177AE2" w:rsidP="00EA02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t>TSRC Host</w:t>
      </w:r>
      <w:r w:rsidR="00EA0245" w:rsidRPr="00B33F28">
        <w:rPr>
          <w:rFonts w:ascii="Calibri" w:hAnsi="Calibri" w:cs="Calibri"/>
          <w:lang w:eastAsia="ja-JP"/>
        </w:rPr>
        <w:t>: Mark Kozak, 970-708-4426</w:t>
      </w:r>
    </w:p>
    <w:p w14:paraId="2A54CE06" w14:textId="77777777" w:rsidR="00EA0245" w:rsidRPr="00B33F28" w:rsidRDefault="00EA0245" w:rsidP="00EA02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lang w:eastAsia="ja-JP"/>
        </w:rPr>
      </w:pPr>
      <w:r w:rsidRPr="00B33F28">
        <w:rPr>
          <w:rFonts w:ascii="Calibri" w:hAnsi="Calibri" w:cs="Calibri"/>
          <w:lang w:eastAsia="ja-JP"/>
        </w:rPr>
        <w:t>Meeting venue address: Telluride Elementary School at 447 W Columbia Ave</w:t>
      </w:r>
    </w:p>
    <w:p w14:paraId="12707AE6" w14:textId="77777777" w:rsidR="00EA0245" w:rsidRPr="00B33F28" w:rsidRDefault="00EA0245" w:rsidP="00EA02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lang w:eastAsia="ja-JP"/>
        </w:rPr>
      </w:pPr>
      <w:r w:rsidRPr="00B33F28">
        <w:rPr>
          <w:rFonts w:ascii="Calibri" w:hAnsi="Calibri" w:cs="Calibri"/>
          <w:lang w:eastAsia="ja-JP"/>
        </w:rPr>
        <w:t>The Picnic address: Telluride Elementary School at 447 W Columbia Ave. 6:00 pm - 8:00 pm on Wednesday night</w:t>
      </w:r>
    </w:p>
    <w:p w14:paraId="00277E4F" w14:textId="77777777" w:rsidR="00EA0245" w:rsidRPr="00B33F28" w:rsidRDefault="00EA0245" w:rsidP="00EA02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lang w:eastAsia="ja-JP"/>
        </w:rPr>
      </w:pPr>
      <w:r w:rsidRPr="00B33F28">
        <w:rPr>
          <w:rFonts w:ascii="Calibri" w:hAnsi="Calibri" w:cs="Calibri"/>
          <w:lang w:eastAsia="ja-JP"/>
        </w:rPr>
        <w:t>The Town Talk address: Conference Center in Mountain Village 6-7 pm on Tuesday. Cash bar at 5:30 pm. About 30 minute commute from Elementary School to Conference Center.</w:t>
      </w:r>
    </w:p>
    <w:tbl>
      <w:tblPr>
        <w:tblW w:w="11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3"/>
        <w:gridCol w:w="1952"/>
        <w:gridCol w:w="1620"/>
        <w:gridCol w:w="6890"/>
      </w:tblGrid>
      <w:tr w:rsidR="00EA0245" w:rsidRPr="00EA0245" w14:paraId="7BB544BA" w14:textId="77777777" w:rsidTr="00B33F28">
        <w:trPr>
          <w:trHeight w:val="300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4B62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</w:rPr>
            </w:pPr>
          </w:p>
          <w:p w14:paraId="5FC9A84C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</w:rPr>
            </w:pPr>
            <w:r w:rsidRPr="00B33F28">
              <w:rPr>
                <w:rFonts w:asciiTheme="majorHAnsi" w:eastAsia="Times New Roman" w:hAnsiTheme="majorHAnsi"/>
                <w:color w:val="000000"/>
              </w:rPr>
              <w:t>Session Chair - Anne McCoy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E93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EA0245" w:rsidRPr="00EA0245" w14:paraId="1F9BB6DC" w14:textId="77777777" w:rsidTr="00B33F28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7FEA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A2706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8:00-8:30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E421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77C62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Breakfast at TSRC meeting site</w:t>
            </w:r>
          </w:p>
        </w:tc>
      </w:tr>
      <w:tr w:rsidR="00EA0245" w:rsidRPr="00EA0245" w14:paraId="481ADAE4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2E80B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CAD5" w14:textId="77777777" w:rsidR="00EA0245" w:rsidRPr="00B33F28" w:rsidRDefault="00EA0245" w:rsidP="00EA0245">
            <w:pPr>
              <w:ind w:right="-22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8:30-8:40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293E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0FD87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Welcome</w:t>
            </w:r>
          </w:p>
        </w:tc>
      </w:tr>
      <w:tr w:rsidR="00EA0245" w:rsidRPr="00EA0245" w14:paraId="4FDAE9EC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C352B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09262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8:40-9:30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C7253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Continetti</w:t>
            </w:r>
            <w:proofErr w:type="spellEnd"/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AA0E3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Studies of the Dynamics of the F + HOCH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bscript"/>
              </w:rPr>
              <w:t>3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→ HF + OCH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bscript"/>
              </w:rPr>
              <w:t>3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Reaction by Dissociative Photodetachment of F-(CH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bscript"/>
              </w:rPr>
              <w:t>3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OH)</w:t>
            </w:r>
          </w:p>
        </w:tc>
      </w:tr>
      <w:tr w:rsidR="00EA0245" w:rsidRPr="00EA0245" w14:paraId="583794AA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EB30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4BDB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9:30-10:20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EBF9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Millard Alexander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A7A03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Quantum chemistry trumps atomic physics in the F+H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reaction at low energy</w:t>
            </w:r>
          </w:p>
        </w:tc>
      </w:tr>
      <w:tr w:rsidR="00EA0245" w:rsidRPr="00EA0245" w14:paraId="169B1129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74F13D9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B960B8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10:20-10:45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5C05A78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5B8F74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EA0245" w:rsidRPr="00EA0245" w14:paraId="5C24C29C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E1853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1E77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10:45-11:35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8DCD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Dagdigian</w:t>
            </w:r>
            <w:proofErr w:type="spellEnd"/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DD1C2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The interaction of the CH radical with H atoms and H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:  Potential energy surfaces and nonreactive collisions.</w:t>
            </w:r>
          </w:p>
        </w:tc>
      </w:tr>
      <w:tr w:rsidR="00EA0245" w:rsidRPr="00EA0245" w14:paraId="50157057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AD149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A59A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11:35-12:25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CD4BE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David Osborne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A6805" w14:textId="77777777" w:rsidR="00EA0245" w:rsidRPr="00B33F28" w:rsidRDefault="00177AE2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</w:t>
            </w:r>
            <w:r w:rsidR="00EA0245"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nter system crossing and surprising products in the O(</w:t>
            </w:r>
            <w:r w:rsidR="00EA0245"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3</w:t>
            </w:r>
            <w:r w:rsidR="00EA0245"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P) + </w:t>
            </w:r>
            <w:proofErr w:type="spellStart"/>
            <w:r w:rsidR="00EA0245"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cyclopentene</w:t>
            </w:r>
            <w:proofErr w:type="spellEnd"/>
            <w:r w:rsidR="00EA0245"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reaction</w:t>
            </w:r>
          </w:p>
        </w:tc>
      </w:tr>
      <w:tr w:rsidR="00EA0245" w:rsidRPr="00EA0245" w14:paraId="2B59F746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3A25A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545A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8CB9F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8852D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EA0245" w:rsidRPr="00EA0245" w14:paraId="39FD998D" w14:textId="77777777" w:rsidTr="00B33F28">
        <w:trPr>
          <w:trHeight w:val="300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0FDF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</w:rPr>
            </w:pPr>
            <w:r w:rsidRPr="00B33F28">
              <w:rPr>
                <w:rFonts w:asciiTheme="majorHAnsi" w:eastAsia="Times New Roman" w:hAnsiTheme="majorHAnsi"/>
                <w:color w:val="000000"/>
              </w:rPr>
              <w:t xml:space="preserve">Session Chair - </w:t>
            </w:r>
            <w:proofErr w:type="spellStart"/>
            <w:r w:rsidRPr="00B33F28">
              <w:rPr>
                <w:rFonts w:asciiTheme="majorHAnsi" w:eastAsia="Times New Roman" w:hAnsiTheme="majorHAnsi"/>
                <w:color w:val="000000"/>
              </w:rPr>
              <w:t>Jinsong</w:t>
            </w:r>
            <w:proofErr w:type="spellEnd"/>
            <w:r w:rsidRPr="00B33F28">
              <w:rPr>
                <w:rFonts w:asciiTheme="majorHAnsi" w:eastAsia="Times New Roman" w:hAnsiTheme="majorHAnsi"/>
                <w:color w:val="000000"/>
              </w:rPr>
              <w:t xml:space="preserve"> Zhang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B6E1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</w:tr>
      <w:tr w:rsidR="00EA0245" w:rsidRPr="00EA0245" w14:paraId="1F4F5A87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7875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1038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1:30-2:20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2DE2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Terry Miller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DDC0B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Criegee</w:t>
            </w:r>
            <w:proofErr w:type="spellEnd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Spectrum that Wasn’t or How to Make Lemonade When You Get Lemons</w:t>
            </w:r>
          </w:p>
        </w:tc>
      </w:tr>
      <w:tr w:rsidR="00EA0245" w:rsidRPr="00EA0245" w14:paraId="7A4192BB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50C04A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EDA928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2:20-2:45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E7F27F0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2C1C2C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EA0245" w:rsidRPr="00EA0245" w14:paraId="3FE5F799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0C77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606DF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2:45-3:35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8A75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Anne McCoy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65E21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Exploring connections between experiment and theory in hydrogen bonded systems</w:t>
            </w:r>
          </w:p>
        </w:tc>
      </w:tr>
      <w:tr w:rsidR="00EA0245" w:rsidRPr="00EA0245" w14:paraId="383B8563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79BA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2C9EA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3:35-4:25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B480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Scott Reid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18FEE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Spectroscopy and Dynamics of Excimer Formation in Model pi-stacked Clusters and Assemblies</w:t>
            </w:r>
          </w:p>
        </w:tc>
      </w:tr>
      <w:tr w:rsidR="00EA0245" w:rsidRPr="00EA0245" w14:paraId="667515B3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FE54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1D4C6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9E39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ED8EF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EA0245" w:rsidRPr="00EA0245" w14:paraId="291785D8" w14:textId="77777777" w:rsidTr="00B33F28">
        <w:trPr>
          <w:trHeight w:val="300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E5BCE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</w:rPr>
            </w:pPr>
            <w:r w:rsidRPr="00B33F28">
              <w:rPr>
                <w:rFonts w:asciiTheme="majorHAnsi" w:eastAsia="Times New Roman" w:hAnsiTheme="majorHAnsi"/>
                <w:color w:val="000000"/>
              </w:rPr>
              <w:t>Session Chair - Amy Mullin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B743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</w:tr>
      <w:tr w:rsidR="00EA0245" w:rsidRPr="00EA0245" w14:paraId="65E88DAE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76BB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58D73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1:30-2:20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1A05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Curt Wittig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EFDB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TBD</w:t>
            </w:r>
          </w:p>
        </w:tc>
      </w:tr>
      <w:tr w:rsidR="00EA0245" w:rsidRPr="00EA0245" w14:paraId="733D3258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4659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Wed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7AA8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2:20-3:10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94CF6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Trevor Sears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A293F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Spectroscopy and Kinetics of </w:t>
            </w:r>
            <w:proofErr w:type="spellStart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Ethynyl</w:t>
            </w:r>
            <w:proofErr w:type="spellEnd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(CCH) radical</w:t>
            </w:r>
          </w:p>
        </w:tc>
      </w:tr>
      <w:tr w:rsidR="00EA0245" w:rsidRPr="00EA0245" w14:paraId="0FC13222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DC15FB8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81D229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3:10-3:30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5685133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FFF75A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EA0245" w:rsidRPr="00EA0245" w14:paraId="068FA42D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EE57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249E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3:30-4:20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B743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Tim Steimle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86B78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Electronic Spectroscopy of </w:t>
            </w:r>
            <w:proofErr w:type="spellStart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SiHD</w:t>
            </w:r>
            <w:proofErr w:type="spellEnd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and Heavy Metal Containing Molecules</w:t>
            </w:r>
          </w:p>
        </w:tc>
      </w:tr>
      <w:tr w:rsidR="00EA0245" w:rsidRPr="00EA0245" w14:paraId="6CAACD11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140F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068C0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4:20-5:10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7DC4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Mike Heaven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8B73F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Oxides and hypermetallic oxides of the alkaline earth metals: The path to ultra-cold molecular ions</w:t>
            </w:r>
          </w:p>
        </w:tc>
      </w:tr>
      <w:tr w:rsidR="00EA0245" w:rsidRPr="00EA0245" w14:paraId="2481A0EC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F591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A733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11C2E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2E396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EA0245" w:rsidRPr="00EA0245" w14:paraId="0C9E573F" w14:textId="77777777" w:rsidTr="00B33F28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56C0" w14:textId="77777777" w:rsidR="00EA0245" w:rsidRPr="00B33F28" w:rsidRDefault="00B33F28" w:rsidP="00B33F28">
            <w:pPr>
              <w:ind w:right="-288"/>
              <w:rPr>
                <w:rFonts w:asciiTheme="majorHAnsi" w:eastAsia="Times New Roman" w:hAnsiTheme="majorHAnsi"/>
                <w:color w:val="000000"/>
              </w:rPr>
            </w:pPr>
            <w:r w:rsidRPr="00B33F28">
              <w:rPr>
                <w:rFonts w:asciiTheme="majorHAnsi" w:eastAsia="Times New Roman" w:hAnsiTheme="majorHAnsi"/>
                <w:color w:val="000000"/>
              </w:rPr>
              <w:t>Session Chair-</w:t>
            </w:r>
            <w:proofErr w:type="spellStart"/>
            <w:r w:rsidRPr="00B33F28">
              <w:rPr>
                <w:rFonts w:asciiTheme="majorHAnsi" w:eastAsia="Times New Roman" w:hAnsiTheme="majorHAnsi"/>
                <w:color w:val="000000"/>
              </w:rPr>
              <w:t>Jinjun</w:t>
            </w:r>
            <w:proofErr w:type="spellEnd"/>
            <w:r w:rsidRPr="00B33F28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A0245" w:rsidRPr="00B33F28">
              <w:rPr>
                <w:rFonts w:asciiTheme="majorHAnsi" w:eastAsia="Times New Roman" w:hAnsiTheme="majorHAnsi"/>
                <w:color w:val="000000"/>
              </w:rPr>
              <w:t>Liu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D57F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6497F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</w:tr>
      <w:tr w:rsidR="00EA0245" w:rsidRPr="00EA0245" w14:paraId="73AFBFD6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B1A7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1C1F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1:30-2:20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C3E7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Craig Murray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44B77" w14:textId="77777777" w:rsidR="00EA0245" w:rsidRPr="00B33F28" w:rsidRDefault="00EA0245" w:rsidP="00B33F28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3F28"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hotodissociation</w:t>
            </w:r>
            <w:proofErr w:type="spellEnd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dynamics work.  Probably OCS, but maybe some time-resolved work with acetone/acetaldehyde</w:t>
            </w:r>
          </w:p>
        </w:tc>
      </w:tr>
      <w:tr w:rsidR="00EA0245" w:rsidRPr="00EA0245" w14:paraId="1121A29A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F6A01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Thurs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8C8B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2:20-3:10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84B8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Jinsong</w:t>
            </w:r>
            <w:proofErr w:type="spellEnd"/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Zhang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E409D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topic: Photochemistry of the C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bscript"/>
              </w:rPr>
              <w:t>4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H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bscript"/>
              </w:rPr>
              <w:t>7</w:t>
            </w: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radicals</w:t>
            </w:r>
          </w:p>
        </w:tc>
      </w:tr>
      <w:tr w:rsidR="00EA0245" w:rsidRPr="00EA0245" w14:paraId="2515471A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267A012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74C03B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3:10-3:30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FF94A3" w14:textId="77777777" w:rsidR="00EA0245" w:rsidRPr="00B33F28" w:rsidRDefault="00EA0245" w:rsidP="00EA0245">
            <w:pPr>
              <w:ind w:right="-89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F61F22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EA0245" w:rsidRPr="00EA0245" w14:paraId="74D4A601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6B90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5937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3:30-4:20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6E04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Amy Mullin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83E4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TBD</w:t>
            </w:r>
          </w:p>
        </w:tc>
      </w:tr>
      <w:tr w:rsidR="00EA0245" w:rsidRPr="00EA0245" w14:paraId="72C8DEF9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6F06" w14:textId="77777777" w:rsidR="00EA0245" w:rsidRPr="00EA0245" w:rsidRDefault="00EA0245" w:rsidP="00EA024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245">
              <w:rPr>
                <w:rFonts w:ascii="Calibri" w:eastAsia="Times New Roman" w:hAnsi="Calibri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F9FD" w14:textId="77777777" w:rsidR="00EA0245" w:rsidRPr="00EA0245" w:rsidRDefault="00EA0245" w:rsidP="00EA024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245">
              <w:rPr>
                <w:rFonts w:ascii="Calibri" w:eastAsia="Times New Roman" w:hAnsi="Calibri"/>
                <w:color w:val="000000"/>
                <w:sz w:val="20"/>
                <w:szCs w:val="20"/>
              </w:rPr>
              <w:t>4:20-5:10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63AF" w14:textId="77777777" w:rsidR="00EA0245" w:rsidRPr="00EA0245" w:rsidRDefault="00EA0245" w:rsidP="00EA024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024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Ken </w:t>
            </w:r>
            <w:proofErr w:type="spellStart"/>
            <w:r w:rsidRPr="00EA0245">
              <w:rPr>
                <w:rFonts w:ascii="Calibri" w:eastAsia="Times New Roman" w:hAnsi="Calibri"/>
                <w:color w:val="000000"/>
                <w:sz w:val="20"/>
                <w:szCs w:val="20"/>
              </w:rPr>
              <w:t>McKendrick</w:t>
            </w:r>
            <w:proofErr w:type="spellEnd"/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00551" w14:textId="77777777" w:rsidR="00EA0245" w:rsidRPr="00EA0245" w:rsidRDefault="00EA0245" w:rsidP="00EA02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Dynamics at liquid surfaces may be interesting, but is it useful?</w:t>
            </w:r>
          </w:p>
        </w:tc>
      </w:tr>
      <w:tr w:rsidR="00EA0245" w:rsidRPr="00EA0245" w14:paraId="2355724D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EDB8A" w14:textId="77777777" w:rsidR="00EA0245" w:rsidRPr="00EA0245" w:rsidRDefault="00EA0245" w:rsidP="00EA024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F1F4" w14:textId="77777777" w:rsidR="00EA0245" w:rsidRPr="00EA0245" w:rsidRDefault="00EA0245" w:rsidP="00EA024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2005" w14:textId="77777777" w:rsidR="00EA0245" w:rsidRPr="00EA0245" w:rsidRDefault="00EA0245" w:rsidP="00EA024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41564" w14:textId="77777777" w:rsidR="00EA0245" w:rsidRPr="00EA0245" w:rsidRDefault="00EA0245" w:rsidP="00EA02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0245" w:rsidRPr="00EA0245" w14:paraId="301636E5" w14:textId="77777777" w:rsidTr="00B33F28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EA6B4" w14:textId="77777777" w:rsidR="00EA0245" w:rsidRPr="00B33F28" w:rsidRDefault="00EA0245" w:rsidP="00B33F28">
            <w:pPr>
              <w:ind w:right="-468"/>
              <w:rPr>
                <w:rFonts w:ascii="Calibri" w:eastAsia="Times New Roman" w:hAnsi="Calibri"/>
                <w:color w:val="000000"/>
              </w:rPr>
            </w:pPr>
            <w:r w:rsidRPr="00B33F28">
              <w:rPr>
                <w:rFonts w:ascii="Calibri" w:eastAsia="Times New Roman" w:hAnsi="Calibri"/>
                <w:color w:val="000000"/>
              </w:rPr>
              <w:lastRenderedPageBreak/>
              <w:t>Session Chair - Scott Reid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DF9BD" w14:textId="77777777" w:rsidR="00EA0245" w:rsidRPr="00EA0245" w:rsidRDefault="00EA0245" w:rsidP="00B33F28">
            <w:pPr>
              <w:ind w:left="72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2CA43" w14:textId="77777777" w:rsidR="00EA0245" w:rsidRPr="00EA0245" w:rsidRDefault="00EA0245" w:rsidP="00EA024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EA0245" w:rsidRPr="00EA0245" w14:paraId="6D4B64AD" w14:textId="77777777" w:rsidTr="00B33F28">
        <w:trPr>
          <w:trHeight w:val="36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BEC3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3B4B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8:30-9:00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A123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7CFA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Breakfast at TSRC meeting site</w:t>
            </w:r>
          </w:p>
        </w:tc>
      </w:tr>
      <w:tr w:rsidR="00EA0245" w:rsidRPr="00EA0245" w14:paraId="103D07D4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233C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54F1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9:00-9:50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7879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Jinjun</w:t>
            </w:r>
            <w:proofErr w:type="spellEnd"/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Liu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43706F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Energy level alignment and </w:t>
            </w:r>
            <w:proofErr w:type="spellStart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photoinduced</w:t>
            </w:r>
            <w:proofErr w:type="spellEnd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ultrafast charge transfer processes in ligand-</w:t>
            </w:r>
            <w:proofErr w:type="spellStart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passivated</w:t>
            </w:r>
            <w:proofErr w:type="spellEnd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CdSe</w:t>
            </w:r>
            <w:proofErr w:type="spellEnd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nanoclusters</w:t>
            </w:r>
            <w:proofErr w:type="spellEnd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and methyl ammonium lead bromide </w:t>
            </w:r>
            <w:proofErr w:type="spellStart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perovskite</w:t>
            </w:r>
            <w:proofErr w:type="spellEnd"/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nanostructures</w:t>
            </w:r>
          </w:p>
        </w:tc>
      </w:tr>
      <w:tr w:rsidR="00EA0245" w:rsidRPr="00EA0245" w14:paraId="573BEE43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61F7A8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669EE2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9:50-10:15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E9F615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923D05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EA0245" w:rsidRPr="00EA0245" w14:paraId="17EF7D9B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6D83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60705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10:15-11:05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08C7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Elles</w:t>
            </w:r>
            <w:proofErr w:type="spellEnd"/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5C2D0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Nonlinear Excitation, Plasmon-Mediated Photochemistry, and Reactions on Multiple Surfaces</w:t>
            </w:r>
          </w:p>
        </w:tc>
      </w:tr>
      <w:tr w:rsidR="00EA0245" w:rsidRPr="00EA0245" w14:paraId="5D1045AE" w14:textId="77777777" w:rsidTr="00B33F2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6731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DB25F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11:05-11:55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ABBE" w14:textId="77777777" w:rsidR="00EA0245" w:rsidRPr="00B33F28" w:rsidRDefault="00EA0245" w:rsidP="00EA024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Luca </w:t>
            </w:r>
            <w:proofErr w:type="spellStart"/>
            <w:r w:rsidRPr="00B33F28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Grisanti</w:t>
            </w:r>
            <w:proofErr w:type="spellEnd"/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991EF" w14:textId="77777777" w:rsidR="00EA0245" w:rsidRPr="00B33F28" w:rsidRDefault="00EA0245" w:rsidP="00EA0245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33F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Excited states in amyloid proteins: proton transfer and intrinsic fluorescence</w:t>
            </w:r>
          </w:p>
        </w:tc>
      </w:tr>
    </w:tbl>
    <w:p w14:paraId="544E0578" w14:textId="77777777" w:rsidR="00EA0245" w:rsidRPr="00EA0245" w:rsidRDefault="00EA0245" w:rsidP="00EA02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ja-JP"/>
        </w:rPr>
      </w:pPr>
    </w:p>
    <w:sectPr w:rsidR="00EA0245" w:rsidRPr="00EA0245" w:rsidSect="0047108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45"/>
    <w:rsid w:val="00177AE2"/>
    <w:rsid w:val="002359BF"/>
    <w:rsid w:val="00471086"/>
    <w:rsid w:val="004C3ACD"/>
    <w:rsid w:val="00896C27"/>
    <w:rsid w:val="00924E85"/>
    <w:rsid w:val="00B33F28"/>
    <w:rsid w:val="00E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8E9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Macintosh Word</Application>
  <DocSecurity>0</DocSecurity>
  <Lines>20</Lines>
  <Paragraphs>5</Paragraphs>
  <ScaleCrop>false</ScaleCrop>
  <Company>Mountain Consultants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Heaven</dc:creator>
  <cp:keywords/>
  <dc:description/>
  <cp:lastModifiedBy>Mark Kozak</cp:lastModifiedBy>
  <cp:revision>2</cp:revision>
  <dcterms:created xsi:type="dcterms:W3CDTF">2016-07-12T15:12:00Z</dcterms:created>
  <dcterms:modified xsi:type="dcterms:W3CDTF">2016-07-12T15:12:00Z</dcterms:modified>
</cp:coreProperties>
</file>